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527" w:rsidRPr="00C30EFB" w:rsidRDefault="00367527" w:rsidP="00C30EFB">
      <w:pPr>
        <w:spacing w:after="0"/>
        <w:ind w:firstLine="567"/>
        <w:jc w:val="center"/>
        <w:rPr>
          <w:b/>
          <w:color w:val="000000"/>
          <w:shd w:val="clear" w:color="auto" w:fill="FFFFFF"/>
        </w:rPr>
      </w:pPr>
      <w:r w:rsidRPr="00C30EFB">
        <w:rPr>
          <w:b/>
          <w:color w:val="000000"/>
          <w:shd w:val="clear" w:color="auto" w:fill="FFFFFF"/>
        </w:rPr>
        <w:t>Пояснительная записка</w:t>
      </w:r>
    </w:p>
    <w:p w:rsidR="002A1DA3" w:rsidRPr="002A1DA3" w:rsidRDefault="002A1DA3" w:rsidP="002A1DA3">
      <w:pPr>
        <w:spacing w:after="0"/>
        <w:ind w:firstLine="567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</w:t>
      </w:r>
      <w:r w:rsidRPr="002A1DA3">
        <w:rPr>
          <w:color w:val="000000"/>
          <w:shd w:val="clear" w:color="auto" w:fill="FFFFFF"/>
        </w:rPr>
        <w:t>о вопросу</w:t>
      </w:r>
      <w:r>
        <w:rPr>
          <w:color w:val="000000"/>
          <w:shd w:val="clear" w:color="auto" w:fill="FFFFFF"/>
        </w:rPr>
        <w:t xml:space="preserve"> 2 заедания НТС от 26.06.2018 № 6</w:t>
      </w:r>
    </w:p>
    <w:p w:rsidR="002A1DA3" w:rsidRDefault="002A1DA3" w:rsidP="002A1DA3">
      <w:pPr>
        <w:spacing w:after="0"/>
        <w:ind w:firstLine="567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«О</w:t>
      </w:r>
      <w:r w:rsidR="00367527" w:rsidRPr="002A1DA3">
        <w:rPr>
          <w:b/>
          <w:color w:val="000000"/>
          <w:shd w:val="clear" w:color="auto" w:fill="FFFFFF"/>
        </w:rPr>
        <w:t xml:space="preserve"> включении разработки сводов правил</w:t>
      </w:r>
      <w:r w:rsidR="00560AF1" w:rsidRPr="002A1DA3">
        <w:rPr>
          <w:b/>
          <w:color w:val="000000"/>
          <w:shd w:val="clear" w:color="auto" w:fill="FFFFFF"/>
        </w:rPr>
        <w:t xml:space="preserve"> (СП)</w:t>
      </w:r>
      <w:r w:rsidR="00367527" w:rsidRPr="002A1DA3">
        <w:rPr>
          <w:b/>
          <w:color w:val="000000"/>
          <w:shd w:val="clear" w:color="auto" w:fill="FFFFFF"/>
        </w:rPr>
        <w:t xml:space="preserve"> </w:t>
      </w:r>
      <w:r w:rsidR="00560AF1" w:rsidRPr="002A1DA3">
        <w:rPr>
          <w:b/>
          <w:color w:val="000000"/>
          <w:shd w:val="clear" w:color="auto" w:fill="FFFFFF"/>
        </w:rPr>
        <w:t xml:space="preserve">проектирования </w:t>
      </w:r>
      <w:r w:rsidR="00367527" w:rsidRPr="002A1DA3">
        <w:rPr>
          <w:b/>
          <w:color w:val="000000"/>
          <w:shd w:val="clear" w:color="auto" w:fill="FFFFFF"/>
        </w:rPr>
        <w:t>в План работ Минстрой на 2019 год</w:t>
      </w:r>
      <w:r>
        <w:rPr>
          <w:b/>
          <w:color w:val="000000"/>
          <w:shd w:val="clear" w:color="auto" w:fill="FFFFFF"/>
        </w:rPr>
        <w:t>»</w:t>
      </w:r>
    </w:p>
    <w:p w:rsidR="00B00102" w:rsidRPr="002A1DA3" w:rsidRDefault="002A1DA3" w:rsidP="002A1DA3">
      <w:pPr>
        <w:spacing w:after="0"/>
        <w:ind w:firstLine="567"/>
        <w:jc w:val="center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(</w:t>
      </w:r>
      <w:r w:rsidR="00C97888" w:rsidRPr="002A1DA3">
        <w:rPr>
          <w:color w:val="000000"/>
          <w:shd w:val="clear" w:color="auto" w:fill="FFFFFF"/>
        </w:rPr>
        <w:t>с учётом замечаний и предложений по решениям предыдущего рассмотрения на НТС</w:t>
      </w:r>
      <w:r w:rsidR="00560AF1" w:rsidRPr="002A1DA3">
        <w:rPr>
          <w:color w:val="000000"/>
          <w:shd w:val="clear" w:color="auto" w:fill="FFFFFF"/>
        </w:rPr>
        <w:t xml:space="preserve"> АО «ЦНС»</w:t>
      </w:r>
      <w:r>
        <w:rPr>
          <w:color w:val="000000"/>
          <w:shd w:val="clear" w:color="auto" w:fill="FFFFFF"/>
        </w:rPr>
        <w:t>)</w:t>
      </w:r>
    </w:p>
    <w:p w:rsidR="002A1DA3" w:rsidRDefault="002A1DA3" w:rsidP="00C30EFB">
      <w:pPr>
        <w:pStyle w:val="a3"/>
        <w:spacing w:after="0"/>
        <w:ind w:left="0" w:firstLine="567"/>
        <w:jc w:val="both"/>
        <w:rPr>
          <w:color w:val="000000"/>
          <w:shd w:val="clear" w:color="auto" w:fill="FFFFFF"/>
        </w:rPr>
      </w:pPr>
    </w:p>
    <w:p w:rsidR="00BC6B46" w:rsidRDefault="006B7219" w:rsidP="00C30EFB">
      <w:pPr>
        <w:pStyle w:val="a3"/>
        <w:spacing w:after="0"/>
        <w:ind w:left="0" w:firstLine="567"/>
        <w:jc w:val="both"/>
        <w:rPr>
          <w:color w:val="000000"/>
          <w:shd w:val="clear" w:color="auto" w:fill="FFFFFF"/>
        </w:rPr>
      </w:pPr>
      <w:r w:rsidRPr="00C30EFB">
        <w:rPr>
          <w:color w:val="000000"/>
          <w:shd w:val="clear" w:color="auto" w:fill="FFFFFF"/>
        </w:rPr>
        <w:t xml:space="preserve">На заседаниях НТС АО «ЦНС» </w:t>
      </w:r>
      <w:r w:rsidR="006D55C2" w:rsidRPr="00C30EFB">
        <w:rPr>
          <w:color w:val="000000"/>
          <w:shd w:val="clear" w:color="auto" w:fill="FFFFFF"/>
        </w:rPr>
        <w:t xml:space="preserve">(вопросы № 2 по Протоколам: № 3/18 от 21 февраля и № 4/18 от 25 апреля 2018 г) </w:t>
      </w:r>
      <w:r w:rsidR="00BC6B46">
        <w:rPr>
          <w:color w:val="000000"/>
          <w:shd w:val="clear" w:color="auto" w:fill="FFFFFF"/>
        </w:rPr>
        <w:t xml:space="preserve">были рассмотрены предложения АО «ЦНС» по включению </w:t>
      </w:r>
      <w:r w:rsidR="00BC6B46" w:rsidRPr="00C30EFB">
        <w:rPr>
          <w:color w:val="000000"/>
          <w:shd w:val="clear" w:color="auto" w:fill="FFFFFF"/>
        </w:rPr>
        <w:t>в План работ Минстрой</w:t>
      </w:r>
      <w:r w:rsidR="00BC6B46">
        <w:rPr>
          <w:color w:val="000000"/>
          <w:shd w:val="clear" w:color="auto" w:fill="FFFFFF"/>
        </w:rPr>
        <w:t xml:space="preserve"> разработки </w:t>
      </w:r>
      <w:r w:rsidR="00BC6B46" w:rsidRPr="00C30EFB">
        <w:rPr>
          <w:color w:val="000000"/>
          <w:shd w:val="clear" w:color="auto" w:fill="FFFFFF"/>
        </w:rPr>
        <w:t xml:space="preserve">9 (девяти) новых СП </w:t>
      </w:r>
      <w:r w:rsidR="00BC6B46">
        <w:rPr>
          <w:color w:val="000000"/>
          <w:shd w:val="clear" w:color="auto" w:fill="FFFFFF"/>
        </w:rPr>
        <w:t>сводов правил.</w:t>
      </w:r>
    </w:p>
    <w:p w:rsidR="00D76AC3" w:rsidRDefault="00BC6B46" w:rsidP="00C30EFB">
      <w:pPr>
        <w:pStyle w:val="a3"/>
        <w:spacing w:after="0"/>
        <w:ind w:left="0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Была подтверждена актуальность предлагаемых к разработке тем</w:t>
      </w:r>
      <w:r w:rsidR="00D76AC3">
        <w:rPr>
          <w:color w:val="000000"/>
          <w:shd w:val="clear" w:color="auto" w:fill="FFFFFF"/>
        </w:rPr>
        <w:t>.</w:t>
      </w:r>
    </w:p>
    <w:p w:rsidR="00D76AC3" w:rsidRDefault="00D76AC3" w:rsidP="00C30EFB">
      <w:pPr>
        <w:pStyle w:val="a3"/>
        <w:spacing w:after="0"/>
        <w:ind w:left="0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Вместе с этим, были высказаны замечания о необходимости уточнения области и аспектов применения сводов правил, и определения статуса документа в зависимости от результатов уточнения области и аспектов прим</w:t>
      </w:r>
      <w:r w:rsidR="00C56D94">
        <w:rPr>
          <w:color w:val="000000"/>
          <w:shd w:val="clear" w:color="auto" w:fill="FFFFFF"/>
        </w:rPr>
        <w:t>енения, а также</w:t>
      </w:r>
      <w:r>
        <w:rPr>
          <w:color w:val="000000"/>
          <w:shd w:val="clear" w:color="auto" w:fill="FFFFFF"/>
        </w:rPr>
        <w:t xml:space="preserve"> замечания в части учета профиля технических комитетов при направлении заявок.</w:t>
      </w:r>
    </w:p>
    <w:p w:rsidR="00377ADE" w:rsidRDefault="00377ADE" w:rsidP="00C30EFB">
      <w:pPr>
        <w:pStyle w:val="a3"/>
        <w:spacing w:after="0"/>
        <w:ind w:left="0" w:firstLine="567"/>
        <w:jc w:val="both"/>
        <w:rPr>
          <w:color w:val="000000"/>
          <w:shd w:val="clear" w:color="auto" w:fill="FFFFFF"/>
        </w:rPr>
      </w:pPr>
    </w:p>
    <w:p w:rsidR="00F01C85" w:rsidRDefault="00D76AC3" w:rsidP="00C30EFB">
      <w:pPr>
        <w:pStyle w:val="a3"/>
        <w:spacing w:after="0"/>
        <w:ind w:left="0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рамках </w:t>
      </w:r>
      <w:r w:rsidR="00C56D94">
        <w:rPr>
          <w:color w:val="000000"/>
          <w:shd w:val="clear" w:color="auto" w:fill="FFFFFF"/>
        </w:rPr>
        <w:t>учета</w:t>
      </w:r>
      <w:r>
        <w:rPr>
          <w:color w:val="000000"/>
          <w:shd w:val="clear" w:color="auto" w:fill="FFFFFF"/>
        </w:rPr>
        <w:t xml:space="preserve"> указанных замечаний были</w:t>
      </w:r>
      <w:r w:rsidR="00F01C85" w:rsidRPr="00C30EFB">
        <w:rPr>
          <w:color w:val="000000"/>
          <w:shd w:val="clear" w:color="auto" w:fill="FFFFFF"/>
        </w:rPr>
        <w:t>:</w:t>
      </w:r>
    </w:p>
    <w:p w:rsidR="00C56D94" w:rsidRDefault="00C56D94" w:rsidP="00C30EFB">
      <w:pPr>
        <w:pStyle w:val="a3"/>
        <w:spacing w:after="0"/>
        <w:ind w:left="0" w:firstLine="567"/>
        <w:jc w:val="both"/>
        <w:rPr>
          <w:color w:val="000000"/>
          <w:shd w:val="clear" w:color="auto" w:fill="FFFFFF"/>
        </w:rPr>
      </w:pPr>
    </w:p>
    <w:p w:rsidR="00D76AC3" w:rsidRDefault="00D76AC3" w:rsidP="00377ADE">
      <w:pPr>
        <w:pStyle w:val="a3"/>
        <w:numPr>
          <w:ilvl w:val="0"/>
          <w:numId w:val="3"/>
        </w:numPr>
        <w:spacing w:after="120" w:line="240" w:lineRule="auto"/>
        <w:ind w:left="426" w:hanging="357"/>
        <w:contextualSpacing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</w:t>
      </w:r>
      <w:r w:rsidR="000D778D" w:rsidRPr="00D76AC3">
        <w:rPr>
          <w:color w:val="000000"/>
          <w:shd w:val="clear" w:color="auto" w:fill="FFFFFF"/>
        </w:rPr>
        <w:t>оработ</w:t>
      </w:r>
      <w:r w:rsidR="006B7219" w:rsidRPr="00D76AC3">
        <w:rPr>
          <w:color w:val="000000"/>
          <w:shd w:val="clear" w:color="auto" w:fill="FFFFFF"/>
        </w:rPr>
        <w:t>а</w:t>
      </w:r>
      <w:r w:rsidR="007D4AAA" w:rsidRPr="00D76AC3">
        <w:rPr>
          <w:color w:val="000000"/>
          <w:shd w:val="clear" w:color="auto" w:fill="FFFFFF"/>
        </w:rPr>
        <w:t>ны</w:t>
      </w:r>
      <w:r w:rsidR="00D70A9C" w:rsidRPr="00D76AC3">
        <w:rPr>
          <w:color w:val="000000"/>
          <w:shd w:val="clear" w:color="auto" w:fill="FFFFFF"/>
        </w:rPr>
        <w:t xml:space="preserve"> наименовани</w:t>
      </w:r>
      <w:r w:rsidR="006B7219" w:rsidRPr="00D76AC3">
        <w:rPr>
          <w:color w:val="000000"/>
          <w:shd w:val="clear" w:color="auto" w:fill="FFFFFF"/>
        </w:rPr>
        <w:t>я</w:t>
      </w:r>
      <w:r w:rsidR="000D778D" w:rsidRPr="00D76AC3">
        <w:rPr>
          <w:color w:val="000000"/>
          <w:shd w:val="clear" w:color="auto" w:fill="FFFFFF"/>
        </w:rPr>
        <w:t xml:space="preserve"> тем </w:t>
      </w:r>
      <w:r w:rsidR="006B7219" w:rsidRPr="00D76AC3">
        <w:rPr>
          <w:color w:val="000000"/>
          <w:shd w:val="clear" w:color="auto" w:fill="FFFFFF"/>
        </w:rPr>
        <w:t xml:space="preserve">СП </w:t>
      </w:r>
      <w:r w:rsidR="000D778D" w:rsidRPr="00D76AC3">
        <w:rPr>
          <w:color w:val="000000"/>
          <w:shd w:val="clear" w:color="auto" w:fill="FFFFFF"/>
        </w:rPr>
        <w:t xml:space="preserve">с </w:t>
      </w:r>
      <w:r>
        <w:rPr>
          <w:color w:val="000000"/>
          <w:shd w:val="clear" w:color="auto" w:fill="FFFFFF"/>
        </w:rPr>
        <w:t xml:space="preserve">учетом области и аспекта </w:t>
      </w:r>
      <w:r w:rsidR="000D778D" w:rsidRPr="00D76AC3">
        <w:rPr>
          <w:color w:val="000000"/>
          <w:shd w:val="clear" w:color="auto" w:fill="FFFFFF"/>
        </w:rPr>
        <w:t>решаемых ими задач</w:t>
      </w:r>
      <w:r>
        <w:rPr>
          <w:color w:val="000000"/>
          <w:shd w:val="clear" w:color="auto" w:fill="FFFFFF"/>
        </w:rPr>
        <w:t>.</w:t>
      </w:r>
    </w:p>
    <w:p w:rsidR="00377ADE" w:rsidRPr="00377ADE" w:rsidRDefault="00377ADE" w:rsidP="00377ADE">
      <w:pPr>
        <w:pStyle w:val="a3"/>
        <w:numPr>
          <w:ilvl w:val="0"/>
          <w:numId w:val="3"/>
        </w:numPr>
        <w:spacing w:after="120" w:line="240" w:lineRule="auto"/>
        <w:ind w:left="426" w:hanging="357"/>
        <w:contextualSpacing w:val="0"/>
        <w:jc w:val="both"/>
        <w:rPr>
          <w:color w:val="000000"/>
          <w:shd w:val="clear" w:color="auto" w:fill="FFFFFF"/>
        </w:rPr>
      </w:pPr>
      <w:r w:rsidRPr="00377ADE">
        <w:rPr>
          <w:color w:val="000000"/>
          <w:shd w:val="clear" w:color="auto" w:fill="FFFFFF"/>
        </w:rPr>
        <w:t>Уточнён статус разрабатываемых документов в качестве «свода правил» (СП). Предусм</w:t>
      </w:r>
      <w:r>
        <w:rPr>
          <w:color w:val="000000"/>
          <w:shd w:val="clear" w:color="auto" w:fill="FFFFFF"/>
        </w:rPr>
        <w:t>отрено</w:t>
      </w:r>
      <w:r w:rsidRPr="00377ADE">
        <w:rPr>
          <w:color w:val="000000"/>
          <w:shd w:val="clear" w:color="auto" w:fill="FFFFFF"/>
        </w:rPr>
        <w:t xml:space="preserve">, что предложенные к разработке документы будут содержать </w:t>
      </w:r>
      <w:r w:rsidRPr="00377ADE">
        <w:rPr>
          <w:rFonts w:eastAsia="Calibri"/>
        </w:rPr>
        <w:t>правила и</w:t>
      </w:r>
      <w:r w:rsidRPr="00C30EFB">
        <w:t xml:space="preserve"> </w:t>
      </w:r>
      <w:r w:rsidRPr="00377ADE">
        <w:rPr>
          <w:rFonts w:eastAsia="Calibri"/>
        </w:rPr>
        <w:t>общие принципы в отношении процессов проектирования в целях обеспечения</w:t>
      </w:r>
      <w:r w:rsidRPr="00C30EFB">
        <w:t xml:space="preserve"> </w:t>
      </w:r>
      <w:r w:rsidRPr="00377ADE">
        <w:rPr>
          <w:rFonts w:eastAsia="Calibri"/>
        </w:rPr>
        <w:t>соблюдения</w:t>
      </w:r>
      <w:r w:rsidRPr="00C30EFB">
        <w:t xml:space="preserve"> </w:t>
      </w:r>
      <w:r w:rsidRPr="00377ADE">
        <w:rPr>
          <w:rFonts w:eastAsia="Calibri"/>
        </w:rPr>
        <w:t>требований технических регламентов</w:t>
      </w:r>
      <w:r w:rsidRPr="00C30EFB">
        <w:t xml:space="preserve"> </w:t>
      </w:r>
      <w:r w:rsidRPr="00377ADE">
        <w:rPr>
          <w:color w:val="000000"/>
          <w:shd w:val="clear" w:color="auto" w:fill="FFFFFF"/>
        </w:rPr>
        <w:t>в области проектного обеспечения безопасности строительства, реконструкции и эксплуатации строительных объектов, отличающихся характерными типологическими особенностями</w:t>
      </w:r>
      <w:r>
        <w:rPr>
          <w:color w:val="000000"/>
          <w:shd w:val="clear" w:color="auto" w:fill="FFFFFF"/>
        </w:rPr>
        <w:t>,</w:t>
      </w:r>
      <w:r w:rsidRPr="00377ADE">
        <w:rPr>
          <w:color w:val="000000"/>
          <w:shd w:val="clear" w:color="auto" w:fill="FFFFFF"/>
        </w:rPr>
        <w:t xml:space="preserve"> востребованных в массовом строительстве. В СП будут содержаться необходимые и исчерпывающие ссылки на иные законодательные документы и документы по стандартизации. </w:t>
      </w:r>
    </w:p>
    <w:p w:rsidR="00377ADE" w:rsidRPr="00377ADE" w:rsidRDefault="00C56D94" w:rsidP="00377ADE">
      <w:pPr>
        <w:pStyle w:val="a3"/>
        <w:numPr>
          <w:ilvl w:val="0"/>
          <w:numId w:val="3"/>
        </w:numPr>
        <w:spacing w:after="120" w:line="240" w:lineRule="auto"/>
        <w:ind w:left="426" w:hanging="357"/>
        <w:contextualSpacing w:val="0"/>
        <w:jc w:val="both"/>
        <w:rPr>
          <w:color w:val="000000"/>
          <w:shd w:val="clear" w:color="auto" w:fill="FFFFFF"/>
        </w:rPr>
      </w:pPr>
      <w:r w:rsidRPr="00C30EFB">
        <w:rPr>
          <w:color w:val="000000"/>
          <w:shd w:val="clear" w:color="auto" w:fill="FFFFFF"/>
        </w:rPr>
        <w:t>Дифференцированы</w:t>
      </w:r>
      <w:r>
        <w:rPr>
          <w:color w:val="000000"/>
          <w:shd w:val="clear" w:color="auto" w:fill="FFFFFF"/>
        </w:rPr>
        <w:t xml:space="preserve"> з</w:t>
      </w:r>
      <w:r w:rsidR="00377ADE" w:rsidRPr="00C30EFB">
        <w:rPr>
          <w:color w:val="000000"/>
          <w:shd w:val="clear" w:color="auto" w:fill="FFFFFF"/>
        </w:rPr>
        <w:t>аявленные предложения разработки СП по техническим комитетам по стандартизации</w:t>
      </w:r>
      <w:r>
        <w:rPr>
          <w:color w:val="000000"/>
          <w:shd w:val="clear" w:color="auto" w:fill="FFFFFF"/>
        </w:rPr>
        <w:t xml:space="preserve"> в соответствии с </w:t>
      </w:r>
      <w:r w:rsidR="00377ADE" w:rsidRPr="00C30EFB">
        <w:t>их профил</w:t>
      </w:r>
      <w:r w:rsidR="0014130E">
        <w:t>ем</w:t>
      </w:r>
      <w:r w:rsidR="00377ADE" w:rsidRPr="00C30EFB">
        <w:t xml:space="preserve"> (компетенци</w:t>
      </w:r>
      <w:r w:rsidR="0014130E">
        <w:t>ей</w:t>
      </w:r>
      <w:r w:rsidR="00377ADE" w:rsidRPr="00C30EFB">
        <w:t xml:space="preserve">): ТК 465 «Строительство», ТК 455 «Оборудование детских игровых площадок», ТК 418 «Дорожное хозяйство», ТК 400 «Производство работ в строительстве. Типовые технологические и организационные процессы», ТК 366 «Зеленые» технологии среды жизнедеятельности и «зеленая» инновационная продукция». </w:t>
      </w:r>
    </w:p>
    <w:p w:rsidR="00D0409B" w:rsidRDefault="00704C1C" w:rsidP="00377ADE">
      <w:pPr>
        <w:pStyle w:val="a3"/>
        <w:numPr>
          <w:ilvl w:val="0"/>
          <w:numId w:val="3"/>
        </w:numPr>
        <w:spacing w:after="120" w:line="240" w:lineRule="auto"/>
        <w:ind w:left="426" w:hanging="357"/>
        <w:contextualSpacing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Проведена работа по уточнению и согласованию </w:t>
      </w:r>
      <w:r w:rsidR="000C7866">
        <w:rPr>
          <w:color w:val="000000"/>
          <w:shd w:val="clear" w:color="auto" w:fill="FFFFFF"/>
        </w:rPr>
        <w:t xml:space="preserve">целесообразности </w:t>
      </w:r>
      <w:r>
        <w:rPr>
          <w:color w:val="000000"/>
          <w:shd w:val="clear" w:color="auto" w:fill="FFFFFF"/>
        </w:rPr>
        <w:t>направлени</w:t>
      </w:r>
      <w:r w:rsidR="000C7866">
        <w:rPr>
          <w:color w:val="000000"/>
          <w:shd w:val="clear" w:color="auto" w:fill="FFFFFF"/>
        </w:rPr>
        <w:t>я</w:t>
      </w:r>
      <w:r>
        <w:rPr>
          <w:color w:val="000000"/>
          <w:shd w:val="clear" w:color="auto" w:fill="FFFFFF"/>
        </w:rPr>
        <w:t xml:space="preserve"> соответствующих заявок</w:t>
      </w:r>
      <w:r w:rsidR="000C7866">
        <w:rPr>
          <w:color w:val="000000"/>
          <w:shd w:val="clear" w:color="auto" w:fill="FFFFFF"/>
        </w:rPr>
        <w:t xml:space="preserve"> по тематике</w:t>
      </w:r>
      <w:r>
        <w:rPr>
          <w:color w:val="000000"/>
          <w:shd w:val="clear" w:color="auto" w:fill="FFFFFF"/>
        </w:rPr>
        <w:t xml:space="preserve"> отдельны</w:t>
      </w:r>
      <w:r w:rsidR="000C7866">
        <w:rPr>
          <w:color w:val="000000"/>
          <w:shd w:val="clear" w:color="auto" w:fill="FFFFFF"/>
        </w:rPr>
        <w:t>х</w:t>
      </w:r>
      <w:r>
        <w:rPr>
          <w:color w:val="000000"/>
          <w:shd w:val="clear" w:color="auto" w:fill="FFFFFF"/>
        </w:rPr>
        <w:t xml:space="preserve"> технически</w:t>
      </w:r>
      <w:r w:rsidR="000C7866">
        <w:rPr>
          <w:color w:val="000000"/>
          <w:shd w:val="clear" w:color="auto" w:fill="FFFFFF"/>
        </w:rPr>
        <w:t>х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lastRenderedPageBreak/>
        <w:t>комитеты. Установлено, что подготовка заявки со стороны АО «ЦНС» в предлагаемой тематике и предлагаемый порядок разработки СП не противоречит порядку установленному, приказом Минстроя России № 536 и выполнения специальных действий</w:t>
      </w:r>
      <w:r w:rsidR="00377ADE" w:rsidRPr="00377ADE">
        <w:rPr>
          <w:color w:val="000000"/>
          <w:shd w:val="clear" w:color="auto" w:fill="FFFFFF"/>
        </w:rPr>
        <w:t xml:space="preserve"> по дифференциации заявленных предложений разработки СП по техническим комитетам по стандартизации со стороны инициирующих разработку СП организаций не требу</w:t>
      </w:r>
      <w:r>
        <w:rPr>
          <w:color w:val="000000"/>
          <w:shd w:val="clear" w:color="auto" w:fill="FFFFFF"/>
        </w:rPr>
        <w:t>е</w:t>
      </w:r>
      <w:r w:rsidR="00377ADE" w:rsidRPr="00377ADE">
        <w:rPr>
          <w:color w:val="000000"/>
          <w:shd w:val="clear" w:color="auto" w:fill="FFFFFF"/>
        </w:rPr>
        <w:t>тся.</w:t>
      </w:r>
      <w:r w:rsidR="00D0409B" w:rsidRPr="00D0409B">
        <w:rPr>
          <w:color w:val="000000"/>
          <w:shd w:val="clear" w:color="auto" w:fill="FFFFFF"/>
        </w:rPr>
        <w:t xml:space="preserve"> </w:t>
      </w:r>
    </w:p>
    <w:p w:rsidR="00D0409B" w:rsidRDefault="000C7866" w:rsidP="000C7866">
      <w:pPr>
        <w:pStyle w:val="a3"/>
        <w:numPr>
          <w:ilvl w:val="0"/>
          <w:numId w:val="3"/>
        </w:numPr>
        <w:spacing w:after="120" w:line="240" w:lineRule="auto"/>
        <w:ind w:left="426"/>
        <w:contextualSpacing w:val="0"/>
        <w:jc w:val="both"/>
        <w:rPr>
          <w:color w:val="000000"/>
          <w:shd w:val="clear" w:color="auto" w:fill="FFFFFF"/>
        </w:rPr>
      </w:pPr>
      <w:r w:rsidRPr="000C7866">
        <w:rPr>
          <w:color w:val="000000"/>
          <w:shd w:val="clear" w:color="auto" w:fill="FFFFFF"/>
        </w:rPr>
        <w:t>Проведено обсуждение актуальности тем на заседании Комитета по конструктивным, инженерным и технологическим системам НОПРИЗ</w:t>
      </w:r>
      <w:r>
        <w:rPr>
          <w:color w:val="000000"/>
          <w:shd w:val="clear" w:color="auto" w:fill="FFFFFF"/>
        </w:rPr>
        <w:t>.</w:t>
      </w:r>
    </w:p>
    <w:p w:rsidR="000C7866" w:rsidRPr="000C7866" w:rsidRDefault="000C7866" w:rsidP="000C7866">
      <w:pPr>
        <w:pStyle w:val="a3"/>
        <w:spacing w:after="120" w:line="240" w:lineRule="auto"/>
        <w:ind w:left="426"/>
        <w:contextualSpacing w:val="0"/>
        <w:jc w:val="both"/>
        <w:rPr>
          <w:color w:val="000000"/>
          <w:shd w:val="clear" w:color="auto" w:fill="FFFFFF"/>
        </w:rPr>
      </w:pPr>
    </w:p>
    <w:p w:rsidR="00864A8A" w:rsidRDefault="00D0409B" w:rsidP="00D0409B">
      <w:pPr>
        <w:pStyle w:val="a3"/>
        <w:spacing w:after="120" w:line="240" w:lineRule="auto"/>
        <w:ind w:left="0" w:firstLine="709"/>
        <w:contextualSpacing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 учетом выполненных замечаний и рекомендаций НТС, предлагается </w:t>
      </w:r>
      <w:r w:rsidR="00C56D94">
        <w:rPr>
          <w:color w:val="000000"/>
          <w:shd w:val="clear" w:color="auto" w:fill="FFFFFF"/>
        </w:rPr>
        <w:t xml:space="preserve">одобрить </w:t>
      </w:r>
      <w:r w:rsidR="0014130E">
        <w:rPr>
          <w:color w:val="000000"/>
          <w:shd w:val="clear" w:color="auto" w:fill="FFFFFF"/>
        </w:rPr>
        <w:t xml:space="preserve">обновленный перечень сводов правил для </w:t>
      </w:r>
      <w:r w:rsidR="00C56D94">
        <w:rPr>
          <w:color w:val="000000"/>
          <w:shd w:val="clear" w:color="auto" w:fill="FFFFFF"/>
        </w:rPr>
        <w:t>заявк</w:t>
      </w:r>
      <w:r w:rsidR="0014130E">
        <w:rPr>
          <w:color w:val="000000"/>
          <w:shd w:val="clear" w:color="auto" w:fill="FFFFFF"/>
        </w:rPr>
        <w:t>и</w:t>
      </w:r>
      <w:r w:rsidR="000C7866">
        <w:rPr>
          <w:color w:val="000000"/>
          <w:shd w:val="clear" w:color="auto" w:fill="FFFFFF"/>
        </w:rPr>
        <w:t xml:space="preserve"> </w:t>
      </w:r>
      <w:r w:rsidR="00C56D94">
        <w:rPr>
          <w:color w:val="000000"/>
          <w:shd w:val="clear" w:color="auto" w:fill="FFFFFF"/>
        </w:rPr>
        <w:t xml:space="preserve">на </w:t>
      </w:r>
      <w:r>
        <w:rPr>
          <w:color w:val="000000"/>
          <w:shd w:val="clear" w:color="auto" w:fill="FFFFFF"/>
        </w:rPr>
        <w:t>включ</w:t>
      </w:r>
      <w:r w:rsidR="000C7866">
        <w:rPr>
          <w:color w:val="000000"/>
          <w:shd w:val="clear" w:color="auto" w:fill="FFFFFF"/>
        </w:rPr>
        <w:t>ени</w:t>
      </w:r>
      <w:r w:rsidR="00C56D94">
        <w:rPr>
          <w:color w:val="000000"/>
          <w:shd w:val="clear" w:color="auto" w:fill="FFFFFF"/>
        </w:rPr>
        <w:t>е</w:t>
      </w:r>
      <w:r>
        <w:rPr>
          <w:color w:val="000000"/>
          <w:shd w:val="clear" w:color="auto" w:fill="FFFFFF"/>
        </w:rPr>
        <w:t xml:space="preserve"> в План работ Минстроя России:</w:t>
      </w:r>
    </w:p>
    <w:p w:rsidR="00D0409B" w:rsidRDefault="00D0409B" w:rsidP="00D0409B">
      <w:pPr>
        <w:pStyle w:val="a3"/>
        <w:spacing w:after="120" w:line="240" w:lineRule="auto"/>
        <w:ind w:left="0" w:firstLine="709"/>
        <w:contextualSpacing w:val="0"/>
        <w:jc w:val="both"/>
        <w:rPr>
          <w:color w:val="000000"/>
          <w:shd w:val="clear" w:color="auto" w:fill="FFFFFF"/>
        </w:rPr>
      </w:pP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709"/>
        <w:gridCol w:w="8364"/>
        <w:gridCol w:w="1275"/>
      </w:tblGrid>
      <w:tr w:rsidR="00C56D94" w:rsidRPr="00D0409B" w:rsidTr="00C56D94">
        <w:tc>
          <w:tcPr>
            <w:tcW w:w="709" w:type="dxa"/>
          </w:tcPr>
          <w:p w:rsidR="00C56D94" w:rsidRPr="00D0409B" w:rsidRDefault="00C56D94" w:rsidP="00D0409B">
            <w:pPr>
              <w:pStyle w:val="a3"/>
              <w:spacing w:after="120"/>
              <w:ind w:left="0"/>
              <w:contextualSpacing w:val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0409B">
              <w:rPr>
                <w:b/>
                <w:color w:val="000000"/>
                <w:sz w:val="24"/>
                <w:szCs w:val="24"/>
                <w:shd w:val="clear" w:color="auto" w:fill="FFFFFF"/>
              </w:rPr>
              <w:t>№№</w:t>
            </w:r>
          </w:p>
        </w:tc>
        <w:tc>
          <w:tcPr>
            <w:tcW w:w="8364" w:type="dxa"/>
          </w:tcPr>
          <w:p w:rsidR="00C56D94" w:rsidRPr="00D0409B" w:rsidRDefault="00C56D94" w:rsidP="00D0409B">
            <w:pPr>
              <w:pStyle w:val="a3"/>
              <w:spacing w:after="120"/>
              <w:ind w:left="0"/>
              <w:contextualSpacing w:val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0409B">
              <w:rPr>
                <w:b/>
                <w:color w:val="000000"/>
                <w:sz w:val="24"/>
                <w:szCs w:val="24"/>
                <w:shd w:val="clear" w:color="auto" w:fill="FFFFFF"/>
              </w:rPr>
              <w:t>Предлагаемое название</w:t>
            </w:r>
          </w:p>
        </w:tc>
        <w:tc>
          <w:tcPr>
            <w:tcW w:w="1275" w:type="dxa"/>
          </w:tcPr>
          <w:p w:rsidR="00C56D94" w:rsidRPr="00D0409B" w:rsidRDefault="00C56D94" w:rsidP="00D0409B">
            <w:pPr>
              <w:pStyle w:val="a3"/>
              <w:spacing w:after="120"/>
              <w:ind w:left="0"/>
              <w:contextualSpacing w:val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№ ТК</w:t>
            </w:r>
          </w:p>
        </w:tc>
      </w:tr>
      <w:tr w:rsidR="00C56D94" w:rsidTr="00C56D94">
        <w:tc>
          <w:tcPr>
            <w:tcW w:w="709" w:type="dxa"/>
          </w:tcPr>
          <w:p w:rsidR="00C56D94" w:rsidRDefault="00C56D94" w:rsidP="000C7866">
            <w:pPr>
              <w:pStyle w:val="a3"/>
              <w:spacing w:after="120"/>
              <w:ind w:left="0"/>
              <w:contextualSpacing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</w:t>
            </w:r>
          </w:p>
        </w:tc>
        <w:tc>
          <w:tcPr>
            <w:tcW w:w="8364" w:type="dxa"/>
          </w:tcPr>
          <w:p w:rsidR="00C56D94" w:rsidRDefault="00C56D94" w:rsidP="00D0409B">
            <w:pPr>
              <w:pStyle w:val="a3"/>
              <w:spacing w:after="120"/>
              <w:ind w:left="0"/>
              <w:contextualSpacing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Свод правил. Площадки детские</w:t>
            </w:r>
          </w:p>
        </w:tc>
        <w:tc>
          <w:tcPr>
            <w:tcW w:w="1275" w:type="dxa"/>
          </w:tcPr>
          <w:p w:rsidR="00C56D94" w:rsidRDefault="00C56D94" w:rsidP="00D0409B">
            <w:pPr>
              <w:pStyle w:val="a3"/>
              <w:spacing w:after="120"/>
              <w:ind w:left="0"/>
              <w:contextualSpacing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465, 455</w:t>
            </w:r>
          </w:p>
        </w:tc>
      </w:tr>
      <w:tr w:rsidR="00C56D94" w:rsidTr="00C56D94">
        <w:tc>
          <w:tcPr>
            <w:tcW w:w="709" w:type="dxa"/>
          </w:tcPr>
          <w:p w:rsidR="00C56D94" w:rsidRDefault="00C56D94" w:rsidP="000C7866">
            <w:pPr>
              <w:pStyle w:val="a3"/>
              <w:spacing w:after="120"/>
              <w:ind w:left="0"/>
              <w:contextualSpacing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8364" w:type="dxa"/>
          </w:tcPr>
          <w:p w:rsidR="00C56D94" w:rsidRDefault="00C56D94" w:rsidP="00D0409B">
            <w:pPr>
              <w:pStyle w:val="a3"/>
              <w:spacing w:after="120"/>
              <w:ind w:left="0"/>
              <w:contextualSpacing w:val="0"/>
              <w:jc w:val="both"/>
              <w:rPr>
                <w:color w:val="000000"/>
                <w:shd w:val="clear" w:color="auto" w:fill="FFFFFF"/>
              </w:rPr>
            </w:pPr>
            <w:r>
              <w:t>Свод правил. М</w:t>
            </w:r>
            <w:r w:rsidRPr="002D265B">
              <w:t xml:space="preserve">ощение </w:t>
            </w:r>
            <w:r>
              <w:t xml:space="preserve">и благоустройство </w:t>
            </w:r>
            <w:r w:rsidRPr="002D265B">
              <w:t>улично-дорожное</w:t>
            </w:r>
          </w:p>
        </w:tc>
        <w:tc>
          <w:tcPr>
            <w:tcW w:w="1275" w:type="dxa"/>
          </w:tcPr>
          <w:p w:rsidR="00C56D94" w:rsidRDefault="00C56D94" w:rsidP="00D0409B">
            <w:pPr>
              <w:pStyle w:val="a3"/>
              <w:spacing w:after="120"/>
              <w:ind w:left="0"/>
              <w:contextualSpacing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465, 418</w:t>
            </w:r>
          </w:p>
        </w:tc>
      </w:tr>
      <w:tr w:rsidR="00C56D94" w:rsidTr="00C56D94">
        <w:tc>
          <w:tcPr>
            <w:tcW w:w="709" w:type="dxa"/>
          </w:tcPr>
          <w:p w:rsidR="00C56D94" w:rsidRDefault="00C56D94" w:rsidP="000C7866">
            <w:pPr>
              <w:pStyle w:val="a3"/>
              <w:spacing w:after="120"/>
              <w:ind w:left="0"/>
              <w:contextualSpacing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8364" w:type="dxa"/>
          </w:tcPr>
          <w:p w:rsidR="00C56D94" w:rsidRDefault="00C56D94" w:rsidP="000C7866">
            <w:pPr>
              <w:pStyle w:val="a3"/>
              <w:spacing w:after="120"/>
              <w:ind w:left="0"/>
              <w:contextualSpacing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Свод правил. </w:t>
            </w:r>
            <w:r>
              <w:t>Элементы обустройства а</w:t>
            </w:r>
            <w:r w:rsidRPr="00C30EFB">
              <w:t>втомобильных дорог</w:t>
            </w:r>
            <w:r>
              <w:t xml:space="preserve"> с</w:t>
            </w:r>
            <w:r w:rsidRPr="00C30EFB">
              <w:t xml:space="preserve"> с</w:t>
            </w:r>
            <w:r w:rsidRPr="00C30EFB">
              <w:rPr>
                <w:rFonts w:eastAsia="Times New Roman"/>
                <w:color w:val="000000"/>
                <w:lang w:eastAsia="ru-RU"/>
              </w:rPr>
              <w:t>олнечными   электрогенераторами</w:t>
            </w:r>
          </w:p>
        </w:tc>
        <w:tc>
          <w:tcPr>
            <w:tcW w:w="1275" w:type="dxa"/>
          </w:tcPr>
          <w:p w:rsidR="00C56D94" w:rsidRDefault="00C56D94" w:rsidP="00D0409B">
            <w:pPr>
              <w:pStyle w:val="a3"/>
              <w:spacing w:after="120"/>
              <w:ind w:left="0"/>
              <w:contextualSpacing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465, 418</w:t>
            </w:r>
          </w:p>
        </w:tc>
      </w:tr>
      <w:tr w:rsidR="00C56D94" w:rsidTr="00C56D94">
        <w:tc>
          <w:tcPr>
            <w:tcW w:w="709" w:type="dxa"/>
          </w:tcPr>
          <w:p w:rsidR="00C56D94" w:rsidRDefault="00C56D94" w:rsidP="000C7866">
            <w:pPr>
              <w:pStyle w:val="a3"/>
              <w:spacing w:after="120"/>
              <w:ind w:left="0"/>
              <w:contextualSpacing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8364" w:type="dxa"/>
          </w:tcPr>
          <w:p w:rsidR="00C56D94" w:rsidRDefault="00C56D94" w:rsidP="00D0409B">
            <w:pPr>
              <w:pStyle w:val="a3"/>
              <w:spacing w:after="120"/>
              <w:ind w:left="0"/>
              <w:contextualSpacing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Свод правил. </w:t>
            </w:r>
            <w:r w:rsidRPr="00C30EFB">
              <w:t>Здания и сооружения на затопляемых и подтопляемых территориях</w:t>
            </w:r>
          </w:p>
        </w:tc>
        <w:tc>
          <w:tcPr>
            <w:tcW w:w="1275" w:type="dxa"/>
          </w:tcPr>
          <w:p w:rsidR="00C56D94" w:rsidRDefault="00C56D94" w:rsidP="00D0409B">
            <w:pPr>
              <w:pStyle w:val="a3"/>
              <w:spacing w:after="120"/>
              <w:ind w:left="0"/>
              <w:contextualSpacing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465, 400</w:t>
            </w:r>
          </w:p>
        </w:tc>
      </w:tr>
      <w:tr w:rsidR="00C56D94" w:rsidTr="00C56D94">
        <w:tc>
          <w:tcPr>
            <w:tcW w:w="709" w:type="dxa"/>
          </w:tcPr>
          <w:p w:rsidR="00C56D94" w:rsidRDefault="00C56D94" w:rsidP="000C7866">
            <w:pPr>
              <w:pStyle w:val="a3"/>
              <w:spacing w:after="120"/>
              <w:ind w:left="0"/>
              <w:contextualSpacing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5.</w:t>
            </w:r>
          </w:p>
        </w:tc>
        <w:tc>
          <w:tcPr>
            <w:tcW w:w="8364" w:type="dxa"/>
          </w:tcPr>
          <w:p w:rsidR="00C56D94" w:rsidRDefault="00C56D94" w:rsidP="00D0409B">
            <w:pPr>
              <w:pStyle w:val="a3"/>
              <w:spacing w:after="120"/>
              <w:ind w:left="0"/>
              <w:contextualSpacing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Свод правил. </w:t>
            </w:r>
            <w:r>
              <w:t>Места сбора и накопления твёрдых коммунальных отходов на территориях общего пользования городских и сельских поселений</w:t>
            </w:r>
          </w:p>
        </w:tc>
        <w:tc>
          <w:tcPr>
            <w:tcW w:w="1275" w:type="dxa"/>
          </w:tcPr>
          <w:p w:rsidR="00C56D94" w:rsidRDefault="00C56D94" w:rsidP="00D0409B">
            <w:pPr>
              <w:pStyle w:val="a3"/>
              <w:spacing w:after="120"/>
              <w:ind w:left="0"/>
              <w:contextualSpacing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465, 366</w:t>
            </w:r>
          </w:p>
        </w:tc>
      </w:tr>
      <w:tr w:rsidR="00C56D94" w:rsidTr="00C56D94">
        <w:tc>
          <w:tcPr>
            <w:tcW w:w="709" w:type="dxa"/>
          </w:tcPr>
          <w:p w:rsidR="00C56D94" w:rsidRDefault="00C56D94" w:rsidP="000C7866">
            <w:pPr>
              <w:pStyle w:val="a3"/>
              <w:spacing w:after="120"/>
              <w:ind w:left="0"/>
              <w:contextualSpacing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6.</w:t>
            </w:r>
          </w:p>
        </w:tc>
        <w:tc>
          <w:tcPr>
            <w:tcW w:w="8364" w:type="dxa"/>
          </w:tcPr>
          <w:p w:rsidR="00C56D94" w:rsidRDefault="00C56D94" w:rsidP="00D0409B">
            <w:pPr>
              <w:pStyle w:val="a3"/>
              <w:spacing w:after="120"/>
              <w:ind w:left="0"/>
              <w:contextualSpacing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Свод правил. Помещения розничной торговли в подземных сооружениях</w:t>
            </w:r>
          </w:p>
        </w:tc>
        <w:tc>
          <w:tcPr>
            <w:tcW w:w="1275" w:type="dxa"/>
          </w:tcPr>
          <w:p w:rsidR="00C56D94" w:rsidRDefault="00C56D94" w:rsidP="00D0409B">
            <w:pPr>
              <w:pStyle w:val="a3"/>
              <w:spacing w:after="120"/>
              <w:ind w:left="0"/>
              <w:contextualSpacing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465</w:t>
            </w:r>
          </w:p>
        </w:tc>
      </w:tr>
      <w:tr w:rsidR="00C56D94" w:rsidTr="00C56D94">
        <w:tc>
          <w:tcPr>
            <w:tcW w:w="709" w:type="dxa"/>
          </w:tcPr>
          <w:p w:rsidR="00C56D94" w:rsidRDefault="00C56D94" w:rsidP="000C7866">
            <w:pPr>
              <w:pStyle w:val="a3"/>
              <w:spacing w:after="120"/>
              <w:ind w:left="0"/>
              <w:contextualSpacing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7.</w:t>
            </w:r>
          </w:p>
        </w:tc>
        <w:tc>
          <w:tcPr>
            <w:tcW w:w="8364" w:type="dxa"/>
          </w:tcPr>
          <w:p w:rsidR="00C56D94" w:rsidRDefault="00C56D94" w:rsidP="00D0409B">
            <w:pPr>
              <w:pStyle w:val="a3"/>
              <w:spacing w:after="120"/>
              <w:ind w:left="0"/>
              <w:contextualSpacing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Свод правил. </w:t>
            </w:r>
            <w:r w:rsidRPr="00C30EFB">
              <w:t>Комплексы зданий и сооружений для временного содержания животных</w:t>
            </w:r>
          </w:p>
        </w:tc>
        <w:tc>
          <w:tcPr>
            <w:tcW w:w="1275" w:type="dxa"/>
          </w:tcPr>
          <w:p w:rsidR="00C56D94" w:rsidRDefault="00C56D94" w:rsidP="00D0409B">
            <w:pPr>
              <w:pStyle w:val="a3"/>
              <w:spacing w:after="120"/>
              <w:ind w:left="0"/>
              <w:contextualSpacing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465</w:t>
            </w:r>
          </w:p>
        </w:tc>
      </w:tr>
      <w:tr w:rsidR="00C56D94" w:rsidTr="00C56D94">
        <w:tc>
          <w:tcPr>
            <w:tcW w:w="709" w:type="dxa"/>
          </w:tcPr>
          <w:p w:rsidR="00C56D94" w:rsidRDefault="00C56D94" w:rsidP="00C56D94">
            <w:pPr>
              <w:pStyle w:val="a3"/>
              <w:spacing w:after="120"/>
              <w:ind w:left="0"/>
              <w:contextualSpacing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8.</w:t>
            </w:r>
          </w:p>
        </w:tc>
        <w:tc>
          <w:tcPr>
            <w:tcW w:w="8364" w:type="dxa"/>
          </w:tcPr>
          <w:p w:rsidR="00C56D94" w:rsidRDefault="00C56D94" w:rsidP="00C56D94">
            <w:pPr>
              <w:pStyle w:val="a3"/>
              <w:spacing w:after="120"/>
              <w:ind w:left="0"/>
              <w:contextualSpacing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Свод правил. Реконструкция зданий жилых многоквартирных</w:t>
            </w:r>
          </w:p>
        </w:tc>
        <w:tc>
          <w:tcPr>
            <w:tcW w:w="1275" w:type="dxa"/>
          </w:tcPr>
          <w:p w:rsidR="00C56D94" w:rsidRDefault="00C56D94" w:rsidP="00C56D94">
            <w:pPr>
              <w:pStyle w:val="a3"/>
              <w:spacing w:after="120"/>
              <w:ind w:left="0"/>
              <w:contextualSpacing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465, 400</w:t>
            </w:r>
          </w:p>
        </w:tc>
      </w:tr>
      <w:tr w:rsidR="00C56D94" w:rsidTr="00C56D94">
        <w:tc>
          <w:tcPr>
            <w:tcW w:w="709" w:type="dxa"/>
          </w:tcPr>
          <w:p w:rsidR="00C56D94" w:rsidRDefault="00C56D94" w:rsidP="00C56D94">
            <w:pPr>
              <w:pStyle w:val="a3"/>
              <w:spacing w:after="120"/>
              <w:ind w:left="0"/>
              <w:contextualSpacing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9.</w:t>
            </w:r>
          </w:p>
        </w:tc>
        <w:tc>
          <w:tcPr>
            <w:tcW w:w="8364" w:type="dxa"/>
          </w:tcPr>
          <w:p w:rsidR="00C56D94" w:rsidRDefault="00C56D94" w:rsidP="00C56D94">
            <w:pPr>
              <w:pStyle w:val="a3"/>
              <w:spacing w:after="120"/>
              <w:ind w:left="0"/>
              <w:contextualSpacing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Свод правил. </w:t>
            </w:r>
            <w:r w:rsidRPr="00C30EFB">
              <w:t>Реконструкция производственных зданий</w:t>
            </w:r>
          </w:p>
        </w:tc>
        <w:tc>
          <w:tcPr>
            <w:tcW w:w="1275" w:type="dxa"/>
          </w:tcPr>
          <w:p w:rsidR="00C56D94" w:rsidRDefault="00C56D94" w:rsidP="00C56D94">
            <w:pPr>
              <w:pStyle w:val="a3"/>
              <w:spacing w:after="120"/>
              <w:ind w:left="0"/>
              <w:contextualSpacing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465, 400</w:t>
            </w:r>
          </w:p>
        </w:tc>
      </w:tr>
    </w:tbl>
    <w:p w:rsidR="00E323EE" w:rsidRDefault="00E323EE" w:rsidP="00C97888">
      <w:pPr>
        <w:jc w:val="center"/>
        <w:rPr>
          <w:color w:val="000000"/>
          <w:shd w:val="clear" w:color="auto" w:fill="FFFFFF"/>
        </w:rPr>
      </w:pPr>
    </w:p>
    <w:p w:rsidR="009128B5" w:rsidRDefault="009128B5" w:rsidP="009128B5">
      <w:pPr>
        <w:contextualSpacing/>
        <w:rPr>
          <w:i/>
          <w:sz w:val="22"/>
          <w:szCs w:val="22"/>
        </w:rPr>
      </w:pPr>
    </w:p>
    <w:p w:rsidR="009128B5" w:rsidRPr="00992EA8" w:rsidRDefault="009128B5" w:rsidP="009128B5">
      <w:pPr>
        <w:contextualSpacing/>
        <w:rPr>
          <w:i/>
          <w:sz w:val="22"/>
          <w:szCs w:val="22"/>
        </w:rPr>
      </w:pPr>
      <w:bookmarkStart w:id="0" w:name="_GoBack"/>
      <w:bookmarkEnd w:id="0"/>
      <w:r w:rsidRPr="00992EA8">
        <w:rPr>
          <w:i/>
          <w:sz w:val="22"/>
          <w:szCs w:val="22"/>
        </w:rPr>
        <w:t xml:space="preserve">Исполнитель: Главный архитектор </w:t>
      </w:r>
    </w:p>
    <w:p w:rsidR="009128B5" w:rsidRPr="00992EA8" w:rsidRDefault="009128B5" w:rsidP="009128B5">
      <w:pPr>
        <w:contextualSpacing/>
        <w:rPr>
          <w:i/>
          <w:sz w:val="22"/>
          <w:szCs w:val="22"/>
        </w:rPr>
      </w:pPr>
      <w:r w:rsidRPr="00992EA8">
        <w:rPr>
          <w:i/>
          <w:sz w:val="22"/>
          <w:szCs w:val="22"/>
        </w:rPr>
        <w:t>Управления по техническому регулированию в строительстве АО «ЦНС»</w:t>
      </w:r>
    </w:p>
    <w:p w:rsidR="009128B5" w:rsidRPr="00992EA8" w:rsidRDefault="009128B5" w:rsidP="009128B5">
      <w:pPr>
        <w:rPr>
          <w:b/>
          <w:i/>
          <w:sz w:val="22"/>
          <w:szCs w:val="22"/>
        </w:rPr>
      </w:pPr>
      <w:r w:rsidRPr="00992EA8">
        <w:rPr>
          <w:i/>
          <w:sz w:val="22"/>
          <w:szCs w:val="22"/>
        </w:rPr>
        <w:t xml:space="preserve"> А.Р. Крюков   Тел. +7(499) 157-0561</w:t>
      </w:r>
    </w:p>
    <w:p w:rsidR="0014130E" w:rsidRDefault="0014130E" w:rsidP="00C97888">
      <w:pPr>
        <w:jc w:val="center"/>
        <w:rPr>
          <w:color w:val="000000"/>
          <w:shd w:val="clear" w:color="auto" w:fill="FFFFFF"/>
        </w:rPr>
      </w:pPr>
    </w:p>
    <w:sectPr w:rsidR="0014130E" w:rsidSect="00C56D94">
      <w:headerReference w:type="default" r:id="rId7"/>
      <w:footerReference w:type="default" r:id="rId8"/>
      <w:pgSz w:w="11906" w:h="16838"/>
      <w:pgMar w:top="709" w:right="850" w:bottom="709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7DD" w:rsidRDefault="00AE77DD" w:rsidP="00A8492C">
      <w:pPr>
        <w:spacing w:after="0" w:line="240" w:lineRule="auto"/>
      </w:pPr>
      <w:r>
        <w:separator/>
      </w:r>
    </w:p>
  </w:endnote>
  <w:endnote w:type="continuationSeparator" w:id="0">
    <w:p w:rsidR="00AE77DD" w:rsidRDefault="00AE77DD" w:rsidP="00A8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92C" w:rsidRDefault="00A8492C">
    <w:pPr>
      <w:pStyle w:val="a7"/>
      <w:jc w:val="center"/>
    </w:pPr>
  </w:p>
  <w:p w:rsidR="00A8492C" w:rsidRDefault="00A849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7DD" w:rsidRDefault="00AE77DD" w:rsidP="00A8492C">
      <w:pPr>
        <w:spacing w:after="0" w:line="240" w:lineRule="auto"/>
      </w:pPr>
      <w:r>
        <w:separator/>
      </w:r>
    </w:p>
  </w:footnote>
  <w:footnote w:type="continuationSeparator" w:id="0">
    <w:p w:rsidR="00AE77DD" w:rsidRDefault="00AE77DD" w:rsidP="00A8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D94" w:rsidRDefault="00C56D94">
    <w:pPr>
      <w:pStyle w:val="a5"/>
      <w:jc w:val="center"/>
    </w:pPr>
  </w:p>
  <w:p w:rsidR="00A8492C" w:rsidRDefault="00A849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D2C00"/>
    <w:multiLevelType w:val="hybridMultilevel"/>
    <w:tmpl w:val="9E3C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269EA"/>
    <w:multiLevelType w:val="hybridMultilevel"/>
    <w:tmpl w:val="B11E6294"/>
    <w:lvl w:ilvl="0" w:tplc="1812F0C0">
      <w:start w:val="1"/>
      <w:numFmt w:val="decimal"/>
      <w:lvlText w:val="%1."/>
      <w:lvlJc w:val="left"/>
      <w:pPr>
        <w:ind w:left="19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3683A"/>
    <w:multiLevelType w:val="hybridMultilevel"/>
    <w:tmpl w:val="45E0F4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27"/>
    <w:rsid w:val="00006839"/>
    <w:rsid w:val="000115B9"/>
    <w:rsid w:val="000576AF"/>
    <w:rsid w:val="000874A9"/>
    <w:rsid w:val="000B6A0F"/>
    <w:rsid w:val="000C7866"/>
    <w:rsid w:val="000D778D"/>
    <w:rsid w:val="0014130E"/>
    <w:rsid w:val="00156BB0"/>
    <w:rsid w:val="001D3629"/>
    <w:rsid w:val="00206072"/>
    <w:rsid w:val="002412DB"/>
    <w:rsid w:val="002A1DA3"/>
    <w:rsid w:val="002D265B"/>
    <w:rsid w:val="00367527"/>
    <w:rsid w:val="00377ADE"/>
    <w:rsid w:val="003C7F5E"/>
    <w:rsid w:val="00444951"/>
    <w:rsid w:val="0045644A"/>
    <w:rsid w:val="00560AF1"/>
    <w:rsid w:val="00625CBC"/>
    <w:rsid w:val="00693B93"/>
    <w:rsid w:val="006B7219"/>
    <w:rsid w:val="006D55C2"/>
    <w:rsid w:val="006E785F"/>
    <w:rsid w:val="00704C1C"/>
    <w:rsid w:val="00720901"/>
    <w:rsid w:val="007D4AAA"/>
    <w:rsid w:val="007E11E0"/>
    <w:rsid w:val="00831904"/>
    <w:rsid w:val="00834DA2"/>
    <w:rsid w:val="00864A8A"/>
    <w:rsid w:val="008C1BE4"/>
    <w:rsid w:val="0091166F"/>
    <w:rsid w:val="009128B5"/>
    <w:rsid w:val="00913A3D"/>
    <w:rsid w:val="00942DCA"/>
    <w:rsid w:val="00992EA8"/>
    <w:rsid w:val="009B0CF4"/>
    <w:rsid w:val="009F016D"/>
    <w:rsid w:val="00A8492C"/>
    <w:rsid w:val="00AE77DD"/>
    <w:rsid w:val="00B00102"/>
    <w:rsid w:val="00BA7439"/>
    <w:rsid w:val="00BC6B46"/>
    <w:rsid w:val="00BE3906"/>
    <w:rsid w:val="00C07157"/>
    <w:rsid w:val="00C07DFB"/>
    <w:rsid w:val="00C10869"/>
    <w:rsid w:val="00C30EFB"/>
    <w:rsid w:val="00C46EC3"/>
    <w:rsid w:val="00C56D94"/>
    <w:rsid w:val="00C84615"/>
    <w:rsid w:val="00C84646"/>
    <w:rsid w:val="00C97888"/>
    <w:rsid w:val="00D0409B"/>
    <w:rsid w:val="00D64920"/>
    <w:rsid w:val="00D70A9C"/>
    <w:rsid w:val="00D76AC3"/>
    <w:rsid w:val="00D87E3B"/>
    <w:rsid w:val="00DB0E43"/>
    <w:rsid w:val="00E12E74"/>
    <w:rsid w:val="00E323EE"/>
    <w:rsid w:val="00E84972"/>
    <w:rsid w:val="00EA6F9B"/>
    <w:rsid w:val="00EC274E"/>
    <w:rsid w:val="00EC319C"/>
    <w:rsid w:val="00F01C85"/>
    <w:rsid w:val="00F519A8"/>
    <w:rsid w:val="00FA06CB"/>
    <w:rsid w:val="00FC32E2"/>
    <w:rsid w:val="00FD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9FF858-F9F0-4081-B7E1-79DBDBF3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888"/>
    <w:pPr>
      <w:ind w:left="720"/>
      <w:contextualSpacing/>
    </w:pPr>
  </w:style>
  <w:style w:type="table" w:styleId="a4">
    <w:name w:val="Table Grid"/>
    <w:basedOn w:val="a1"/>
    <w:uiPriority w:val="59"/>
    <w:rsid w:val="00C97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84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492C"/>
  </w:style>
  <w:style w:type="paragraph" w:styleId="a7">
    <w:name w:val="footer"/>
    <w:basedOn w:val="a"/>
    <w:link w:val="a8"/>
    <w:uiPriority w:val="99"/>
    <w:unhideWhenUsed/>
    <w:rsid w:val="00A84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4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 Алексей Робертович</dc:creator>
  <cp:lastModifiedBy>Акиев Руслан Сосланович</cp:lastModifiedBy>
  <cp:revision>3</cp:revision>
  <dcterms:created xsi:type="dcterms:W3CDTF">2018-06-18T10:53:00Z</dcterms:created>
  <dcterms:modified xsi:type="dcterms:W3CDTF">2018-06-18T10:55:00Z</dcterms:modified>
</cp:coreProperties>
</file>